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A3D" w:rsidRDefault="00D31A3D" w:rsidP="009002BC">
      <w:pPr>
        <w:rPr>
          <w:rFonts w:asciiTheme="minorHAnsi" w:hAnsiTheme="minorHAnsi"/>
          <w:color w:val="auto"/>
          <w:sz w:val="40"/>
          <w:szCs w:val="22"/>
        </w:rPr>
      </w:pPr>
      <w:r w:rsidRPr="00D31A3D">
        <w:rPr>
          <w:rFonts w:asciiTheme="minorHAnsi" w:hAnsiTheme="minorHAnsi"/>
          <w:color w:val="auto"/>
          <w:sz w:val="40"/>
          <w:szCs w:val="22"/>
        </w:rPr>
        <w:t>MSWORD #1</w:t>
      </w:r>
    </w:p>
    <w:p w:rsidR="00D31A3D" w:rsidRPr="00D31A3D" w:rsidRDefault="00D31A3D" w:rsidP="009002BC">
      <w:pPr>
        <w:rPr>
          <w:rFonts w:asciiTheme="minorHAnsi" w:hAnsiTheme="minorHAnsi"/>
          <w:color w:val="auto"/>
          <w:sz w:val="40"/>
          <w:szCs w:val="22"/>
        </w:rPr>
      </w:pPr>
      <w:r w:rsidRPr="00D31A3D">
        <w:rPr>
          <w:rFonts w:asciiTheme="minorHAnsi" w:hAnsiTheme="minorHAnsi"/>
          <w:color w:val="auto"/>
          <w:sz w:val="36"/>
          <w:szCs w:val="22"/>
        </w:rPr>
        <w:t>Various MS Word Text Files</w:t>
      </w:r>
    </w:p>
    <w:p w:rsidR="00D31A3D" w:rsidRDefault="00D31A3D" w:rsidP="009002BC">
      <w:pPr>
        <w:rPr>
          <w:rFonts w:asciiTheme="minorHAnsi" w:hAnsiTheme="minorHAnsi"/>
          <w:color w:val="auto"/>
          <w:sz w:val="22"/>
          <w:szCs w:val="22"/>
        </w:rPr>
      </w:pPr>
      <w:r w:rsidRPr="00D31A3D">
        <w:rPr>
          <w:rFonts w:asciiTheme="minorHAnsi" w:hAnsiTheme="minorHAnsi"/>
          <w:color w:val="auto"/>
          <w:sz w:val="22"/>
          <w:szCs w:val="22"/>
        </w:rPr>
        <w:t>All by Yvon Prehn, though no attribution needed</w:t>
      </w:r>
      <w:r w:rsidR="00786E23">
        <w:rPr>
          <w:rFonts w:asciiTheme="minorHAnsi" w:hAnsiTheme="minorHAnsi"/>
          <w:color w:val="auto"/>
          <w:sz w:val="22"/>
          <w:szCs w:val="22"/>
        </w:rPr>
        <w:t xml:space="preserve"> when you use them</w:t>
      </w:r>
    </w:p>
    <w:p w:rsidR="00786E23" w:rsidRPr="00D31A3D" w:rsidRDefault="00786E23" w:rsidP="009002BC">
      <w:pPr>
        <w:rPr>
          <w:rFonts w:asciiTheme="minorHAnsi" w:hAnsiTheme="minorHAnsi"/>
          <w:color w:val="auto"/>
          <w:sz w:val="22"/>
          <w:szCs w:val="22"/>
        </w:rPr>
      </w:pPr>
      <w:r>
        <w:rPr>
          <w:rFonts w:asciiTheme="minorHAnsi" w:hAnsiTheme="minorHAnsi"/>
          <w:color w:val="auto"/>
          <w:sz w:val="22"/>
          <w:szCs w:val="22"/>
        </w:rPr>
        <w:t>Note: text for the Black and White invite card is in that file</w:t>
      </w:r>
    </w:p>
    <w:p w:rsidR="00D31A3D" w:rsidRPr="00D31A3D" w:rsidRDefault="00D31A3D" w:rsidP="00786E23">
      <w:pPr>
        <w:pStyle w:val="Heading2"/>
      </w:pPr>
    </w:p>
    <w:p w:rsidR="00D31A3D" w:rsidRPr="00D31A3D" w:rsidRDefault="00D31A3D" w:rsidP="00786E23">
      <w:pPr>
        <w:pStyle w:val="Heading2"/>
        <w:rPr>
          <w:i/>
          <w:sz w:val="28"/>
        </w:rPr>
      </w:pPr>
      <w:r w:rsidRPr="00D31A3D">
        <w:rPr>
          <w:i/>
          <w:sz w:val="28"/>
        </w:rPr>
        <w:t>Invitation Card, serious front:</w:t>
      </w:r>
    </w:p>
    <w:p w:rsidR="00D31A3D" w:rsidRPr="00D31A3D" w:rsidRDefault="00D31A3D" w:rsidP="00D31A3D">
      <w:pPr>
        <w:widowControl w:val="0"/>
        <w:rPr>
          <w:rFonts w:asciiTheme="minorHAnsi" w:hAnsiTheme="minorHAnsi"/>
          <w:bCs/>
          <w:color w:val="auto"/>
          <w:sz w:val="22"/>
          <w:szCs w:val="22"/>
        </w:rPr>
      </w:pPr>
      <w:r w:rsidRPr="00D31A3D">
        <w:rPr>
          <w:rFonts w:asciiTheme="minorHAnsi" w:hAnsiTheme="minorHAnsi"/>
          <w:bCs/>
          <w:color w:val="auto"/>
          <w:sz w:val="22"/>
          <w:szCs w:val="22"/>
        </w:rPr>
        <w:t xml:space="preserve">Halloween, a fun time for tombstones, </w:t>
      </w:r>
    </w:p>
    <w:p w:rsidR="00D31A3D" w:rsidRPr="00D31A3D" w:rsidRDefault="00D31A3D" w:rsidP="00D31A3D">
      <w:pPr>
        <w:widowControl w:val="0"/>
        <w:rPr>
          <w:rFonts w:asciiTheme="minorHAnsi" w:hAnsiTheme="minorHAnsi"/>
          <w:bCs/>
          <w:color w:val="auto"/>
          <w:sz w:val="22"/>
          <w:szCs w:val="22"/>
        </w:rPr>
      </w:pPr>
      <w:r w:rsidRPr="00D31A3D">
        <w:rPr>
          <w:rFonts w:asciiTheme="minorHAnsi" w:hAnsiTheme="minorHAnsi"/>
          <w:bCs/>
          <w:color w:val="auto"/>
          <w:sz w:val="22"/>
          <w:szCs w:val="22"/>
        </w:rPr>
        <w:tab/>
      </w:r>
      <w:proofErr w:type="gramStart"/>
      <w:r w:rsidRPr="00D31A3D">
        <w:rPr>
          <w:rFonts w:asciiTheme="minorHAnsi" w:hAnsiTheme="minorHAnsi"/>
          <w:bCs/>
          <w:color w:val="auto"/>
          <w:sz w:val="22"/>
          <w:szCs w:val="22"/>
        </w:rPr>
        <w:t>ghosts</w:t>
      </w:r>
      <w:proofErr w:type="gramEnd"/>
      <w:r w:rsidRPr="00D31A3D">
        <w:rPr>
          <w:rFonts w:asciiTheme="minorHAnsi" w:hAnsiTheme="minorHAnsi"/>
          <w:bCs/>
          <w:color w:val="auto"/>
          <w:sz w:val="22"/>
          <w:szCs w:val="22"/>
        </w:rPr>
        <w:t>, and all things scary. . . .</w:t>
      </w:r>
    </w:p>
    <w:p w:rsidR="00D31A3D" w:rsidRPr="00D31A3D" w:rsidRDefault="00D31A3D" w:rsidP="00D31A3D">
      <w:pPr>
        <w:widowControl w:val="0"/>
        <w:rPr>
          <w:rFonts w:asciiTheme="minorHAnsi" w:hAnsiTheme="minorHAnsi"/>
          <w:color w:val="auto"/>
          <w:sz w:val="22"/>
          <w:szCs w:val="22"/>
        </w:rPr>
      </w:pPr>
      <w:r w:rsidRPr="00D31A3D">
        <w:rPr>
          <w:rFonts w:asciiTheme="minorHAnsi" w:hAnsiTheme="minorHAnsi"/>
          <w:color w:val="auto"/>
          <w:sz w:val="22"/>
          <w:szCs w:val="22"/>
        </w:rPr>
        <w:t> </w:t>
      </w:r>
    </w:p>
    <w:p w:rsidR="00D31A3D" w:rsidRPr="00D31A3D" w:rsidRDefault="00D31A3D" w:rsidP="00D31A3D">
      <w:pPr>
        <w:spacing w:after="120"/>
        <w:rPr>
          <w:rFonts w:asciiTheme="minorHAnsi" w:hAnsiTheme="minorHAnsi"/>
          <w:bCs/>
          <w:color w:val="auto"/>
          <w:sz w:val="22"/>
          <w:szCs w:val="22"/>
        </w:rPr>
      </w:pPr>
      <w:r w:rsidRPr="00D31A3D">
        <w:rPr>
          <w:rFonts w:asciiTheme="minorHAnsi" w:hAnsiTheme="minorHAnsi"/>
          <w:bCs/>
          <w:color w:val="auto"/>
          <w:sz w:val="22"/>
          <w:szCs w:val="22"/>
        </w:rPr>
        <w:t xml:space="preserve">But what about when it isn’t </w:t>
      </w:r>
      <w:proofErr w:type="gramStart"/>
      <w:r w:rsidRPr="00D31A3D">
        <w:rPr>
          <w:rFonts w:asciiTheme="minorHAnsi" w:hAnsiTheme="minorHAnsi"/>
          <w:bCs/>
          <w:color w:val="auto"/>
          <w:sz w:val="22"/>
          <w:szCs w:val="22"/>
        </w:rPr>
        <w:t>Halloween ?</w:t>
      </w:r>
      <w:proofErr w:type="gramEnd"/>
    </w:p>
    <w:p w:rsidR="00D31A3D" w:rsidRPr="00D31A3D" w:rsidRDefault="00D31A3D" w:rsidP="00D31A3D">
      <w:pPr>
        <w:spacing w:after="120"/>
        <w:rPr>
          <w:rFonts w:asciiTheme="minorHAnsi" w:hAnsiTheme="minorHAnsi"/>
          <w:bCs/>
          <w:color w:val="auto"/>
          <w:sz w:val="22"/>
          <w:szCs w:val="22"/>
        </w:rPr>
      </w:pPr>
      <w:r w:rsidRPr="00D31A3D">
        <w:rPr>
          <w:rFonts w:asciiTheme="minorHAnsi" w:hAnsiTheme="minorHAnsi"/>
          <w:bCs/>
          <w:color w:val="auto"/>
          <w:sz w:val="22"/>
          <w:szCs w:val="22"/>
        </w:rPr>
        <w:t xml:space="preserve">This Halloween, take some time to check out the one person in all of history who conquered death—Jesus. </w:t>
      </w:r>
    </w:p>
    <w:p w:rsidR="00D31A3D" w:rsidRPr="00D31A3D" w:rsidRDefault="00D31A3D" w:rsidP="00D31A3D">
      <w:pPr>
        <w:spacing w:after="120"/>
        <w:rPr>
          <w:rFonts w:asciiTheme="minorHAnsi" w:hAnsiTheme="minorHAnsi"/>
          <w:bCs/>
          <w:color w:val="auto"/>
          <w:sz w:val="22"/>
          <w:szCs w:val="22"/>
        </w:rPr>
      </w:pPr>
      <w:r w:rsidRPr="00D31A3D">
        <w:rPr>
          <w:rFonts w:asciiTheme="minorHAnsi" w:hAnsiTheme="minorHAnsi"/>
          <w:bCs/>
          <w:color w:val="auto"/>
          <w:sz w:val="22"/>
          <w:szCs w:val="22"/>
        </w:rPr>
        <w:t xml:space="preserve">On the back of this card are resources for you to explore. Halloween can be fun, but it’s also time to consider </w:t>
      </w:r>
      <w:r w:rsidRPr="00D31A3D">
        <w:rPr>
          <w:rFonts w:asciiTheme="minorHAnsi" w:hAnsiTheme="minorHAnsi"/>
          <w:bCs/>
          <w:color w:val="auto"/>
          <w:sz w:val="22"/>
          <w:szCs w:val="22"/>
        </w:rPr>
        <w:br/>
        <w:t xml:space="preserve">eternally serious and truly scary questions. </w:t>
      </w:r>
    </w:p>
    <w:p w:rsidR="00D31A3D" w:rsidRPr="00D31A3D" w:rsidRDefault="00D31A3D" w:rsidP="00786E23">
      <w:pPr>
        <w:pStyle w:val="Heading2"/>
      </w:pPr>
      <w:r w:rsidRPr="00D31A3D">
        <w:t>Back of card:</w:t>
      </w:r>
    </w:p>
    <w:p w:rsidR="00D31A3D" w:rsidRPr="00D31A3D" w:rsidRDefault="00D31A3D" w:rsidP="00D31A3D">
      <w:pPr>
        <w:spacing w:after="120"/>
        <w:rPr>
          <w:rFonts w:asciiTheme="minorHAnsi" w:hAnsiTheme="minorHAnsi"/>
          <w:bCs/>
          <w:sz w:val="22"/>
          <w:szCs w:val="22"/>
        </w:rPr>
      </w:pPr>
      <w:r w:rsidRPr="00D31A3D">
        <w:rPr>
          <w:rFonts w:asciiTheme="minorHAnsi" w:hAnsiTheme="minorHAnsi"/>
          <w:bCs/>
          <w:sz w:val="22"/>
          <w:szCs w:val="22"/>
        </w:rPr>
        <w:t xml:space="preserve">Life is short; eternity is not. You owe it to yourself to carefully research what happens after you die. The resources below are not mindless quick-skim sites. They contain well-researched information about Jesus and the truth about life after death. Take time, explore, question, </w:t>
      </w:r>
      <w:proofErr w:type="gramStart"/>
      <w:r w:rsidRPr="00D31A3D">
        <w:rPr>
          <w:rFonts w:asciiTheme="minorHAnsi" w:hAnsiTheme="minorHAnsi"/>
          <w:bCs/>
          <w:sz w:val="22"/>
          <w:szCs w:val="22"/>
        </w:rPr>
        <w:t>make</w:t>
      </w:r>
      <w:proofErr w:type="gramEnd"/>
      <w:r w:rsidRPr="00D31A3D">
        <w:rPr>
          <w:rFonts w:asciiTheme="minorHAnsi" w:hAnsiTheme="minorHAnsi"/>
          <w:bCs/>
          <w:sz w:val="22"/>
          <w:szCs w:val="22"/>
        </w:rPr>
        <w:t xml:space="preserve"> an informed decision.</w:t>
      </w:r>
    </w:p>
    <w:p w:rsidR="00D31A3D" w:rsidRPr="00D31A3D" w:rsidRDefault="00D31A3D" w:rsidP="00D31A3D">
      <w:pPr>
        <w:spacing w:after="120"/>
        <w:rPr>
          <w:rFonts w:asciiTheme="minorHAnsi" w:hAnsiTheme="minorHAnsi"/>
          <w:bCs/>
          <w:i/>
          <w:iCs/>
          <w:sz w:val="22"/>
          <w:szCs w:val="22"/>
        </w:rPr>
      </w:pPr>
      <w:r w:rsidRPr="00D31A3D">
        <w:rPr>
          <w:rFonts w:asciiTheme="minorHAnsi" w:hAnsiTheme="minorHAnsi"/>
          <w:bCs/>
          <w:sz w:val="22"/>
          <w:szCs w:val="22"/>
        </w:rPr>
        <w:t xml:space="preserve">www.leestrobel.com, also books: </w:t>
      </w:r>
      <w:r w:rsidRPr="00D31A3D">
        <w:rPr>
          <w:rFonts w:asciiTheme="minorHAnsi" w:hAnsiTheme="minorHAnsi"/>
          <w:bCs/>
          <w:i/>
          <w:iCs/>
          <w:sz w:val="22"/>
          <w:szCs w:val="22"/>
        </w:rPr>
        <w:t xml:space="preserve">Case </w:t>
      </w:r>
      <w:proofErr w:type="gramStart"/>
      <w:r w:rsidRPr="00D31A3D">
        <w:rPr>
          <w:rFonts w:asciiTheme="minorHAnsi" w:hAnsiTheme="minorHAnsi"/>
          <w:bCs/>
          <w:i/>
          <w:iCs/>
          <w:sz w:val="22"/>
          <w:szCs w:val="22"/>
        </w:rPr>
        <w:t>For</w:t>
      </w:r>
      <w:proofErr w:type="gramEnd"/>
      <w:r w:rsidRPr="00D31A3D">
        <w:rPr>
          <w:rFonts w:asciiTheme="minorHAnsi" w:hAnsiTheme="minorHAnsi"/>
          <w:bCs/>
          <w:i/>
          <w:iCs/>
          <w:sz w:val="22"/>
          <w:szCs w:val="22"/>
        </w:rPr>
        <w:t xml:space="preserve"> Faith; Case for Real Jesus</w:t>
      </w:r>
    </w:p>
    <w:p w:rsidR="00D31A3D" w:rsidRPr="00D31A3D" w:rsidRDefault="00D31A3D" w:rsidP="00D31A3D">
      <w:pPr>
        <w:spacing w:after="120"/>
        <w:rPr>
          <w:rFonts w:asciiTheme="minorHAnsi" w:hAnsiTheme="minorHAnsi"/>
          <w:bCs/>
          <w:sz w:val="22"/>
          <w:szCs w:val="22"/>
        </w:rPr>
      </w:pPr>
      <w:r w:rsidRPr="00D31A3D">
        <w:rPr>
          <w:rFonts w:asciiTheme="minorHAnsi" w:hAnsiTheme="minorHAnsi"/>
          <w:bCs/>
          <w:sz w:val="22"/>
          <w:szCs w:val="22"/>
        </w:rPr>
        <w:t xml:space="preserve">www.equip.org —in the search box enter in “resurrection” also book: </w:t>
      </w:r>
      <w:r w:rsidRPr="00D31A3D">
        <w:rPr>
          <w:rFonts w:asciiTheme="minorHAnsi" w:hAnsiTheme="minorHAnsi"/>
          <w:bCs/>
          <w:i/>
          <w:iCs/>
          <w:sz w:val="22"/>
          <w:szCs w:val="22"/>
        </w:rPr>
        <w:t>The Third Day</w:t>
      </w:r>
    </w:p>
    <w:p w:rsidR="00D31A3D" w:rsidRPr="00D31A3D" w:rsidRDefault="00D31A3D" w:rsidP="00D31A3D">
      <w:pPr>
        <w:spacing w:after="120"/>
        <w:rPr>
          <w:rFonts w:asciiTheme="minorHAnsi" w:hAnsiTheme="minorHAnsi"/>
          <w:bCs/>
          <w:sz w:val="22"/>
          <w:szCs w:val="22"/>
        </w:rPr>
      </w:pPr>
      <w:r w:rsidRPr="00D31A3D">
        <w:rPr>
          <w:rFonts w:asciiTheme="minorHAnsi" w:hAnsiTheme="minorHAnsi"/>
          <w:bCs/>
          <w:sz w:val="22"/>
          <w:szCs w:val="22"/>
        </w:rPr>
        <w:t>www.whoisjesusreally.com</w:t>
      </w:r>
    </w:p>
    <w:p w:rsidR="00D31A3D" w:rsidRPr="00D31A3D" w:rsidRDefault="00D31A3D" w:rsidP="00D31A3D">
      <w:pPr>
        <w:spacing w:after="120"/>
        <w:rPr>
          <w:rFonts w:asciiTheme="minorHAnsi" w:hAnsiTheme="minorHAnsi"/>
          <w:bCs/>
          <w:sz w:val="22"/>
          <w:szCs w:val="22"/>
        </w:rPr>
      </w:pPr>
      <w:r w:rsidRPr="00D31A3D">
        <w:rPr>
          <w:rFonts w:asciiTheme="minorHAnsi" w:hAnsiTheme="minorHAnsi"/>
          <w:bCs/>
          <w:sz w:val="22"/>
          <w:szCs w:val="22"/>
        </w:rPr>
        <w:t>www.garyharbermas.com</w:t>
      </w:r>
    </w:p>
    <w:p w:rsidR="00D31A3D" w:rsidRPr="00786E23" w:rsidRDefault="00D31A3D" w:rsidP="00786E23">
      <w:pPr>
        <w:widowControl w:val="0"/>
        <w:rPr>
          <w:rFonts w:asciiTheme="minorHAnsi" w:hAnsiTheme="minorHAnsi"/>
          <w:color w:val="auto"/>
          <w:sz w:val="22"/>
          <w:szCs w:val="22"/>
        </w:rPr>
      </w:pPr>
      <w:r w:rsidRPr="00D31A3D">
        <w:rPr>
          <w:rFonts w:asciiTheme="minorHAnsi" w:hAnsiTheme="minorHAnsi"/>
          <w:color w:val="auto"/>
          <w:sz w:val="22"/>
          <w:szCs w:val="22"/>
        </w:rPr>
        <w:t> </w:t>
      </w:r>
    </w:p>
    <w:p w:rsidR="00D31A3D" w:rsidRPr="00D31A3D" w:rsidRDefault="00D31A3D" w:rsidP="00786E23">
      <w:pPr>
        <w:pStyle w:val="Heading2"/>
        <w:rPr>
          <w:i/>
        </w:rPr>
      </w:pPr>
      <w:r w:rsidRPr="00D31A3D">
        <w:rPr>
          <w:i/>
        </w:rPr>
        <w:t>For the Postcard:</w:t>
      </w:r>
    </w:p>
    <w:p w:rsidR="00D31A3D" w:rsidRPr="00D31A3D" w:rsidRDefault="00D31A3D" w:rsidP="009002BC">
      <w:pPr>
        <w:rPr>
          <w:rFonts w:asciiTheme="minorHAnsi" w:hAnsiTheme="minorHAnsi"/>
          <w:color w:val="auto"/>
          <w:sz w:val="22"/>
          <w:szCs w:val="22"/>
        </w:rPr>
      </w:pPr>
    </w:p>
    <w:p w:rsidR="009002BC" w:rsidRPr="00D31A3D" w:rsidRDefault="009002BC" w:rsidP="009002BC">
      <w:pPr>
        <w:rPr>
          <w:rFonts w:asciiTheme="minorHAnsi" w:hAnsiTheme="minorHAnsi"/>
          <w:color w:val="auto"/>
          <w:sz w:val="22"/>
          <w:szCs w:val="22"/>
        </w:rPr>
      </w:pPr>
      <w:r w:rsidRPr="00D31A3D">
        <w:rPr>
          <w:rFonts w:asciiTheme="minorHAnsi" w:hAnsiTheme="minorHAnsi"/>
          <w:color w:val="auto"/>
          <w:sz w:val="22"/>
          <w:szCs w:val="22"/>
        </w:rPr>
        <w:t xml:space="preserve">Halloween, a fun time for </w:t>
      </w:r>
    </w:p>
    <w:p w:rsidR="009002BC" w:rsidRPr="00D31A3D" w:rsidRDefault="009002BC" w:rsidP="009002BC">
      <w:pPr>
        <w:ind w:left="720" w:firstLine="720"/>
        <w:rPr>
          <w:rFonts w:asciiTheme="minorHAnsi" w:hAnsiTheme="minorHAnsi"/>
          <w:color w:val="auto"/>
          <w:sz w:val="22"/>
          <w:szCs w:val="22"/>
        </w:rPr>
      </w:pPr>
      <w:proofErr w:type="gramStart"/>
      <w:r w:rsidRPr="00D31A3D">
        <w:rPr>
          <w:rFonts w:asciiTheme="minorHAnsi" w:hAnsiTheme="minorHAnsi"/>
          <w:color w:val="auto"/>
          <w:sz w:val="22"/>
          <w:szCs w:val="22"/>
        </w:rPr>
        <w:t>tombstones</w:t>
      </w:r>
      <w:proofErr w:type="gramEnd"/>
      <w:r w:rsidRPr="00D31A3D">
        <w:rPr>
          <w:rFonts w:asciiTheme="minorHAnsi" w:hAnsiTheme="minorHAnsi"/>
          <w:color w:val="auto"/>
          <w:sz w:val="22"/>
          <w:szCs w:val="22"/>
        </w:rPr>
        <w:t>, ghosts and all things scary. . . .</w:t>
      </w:r>
    </w:p>
    <w:p w:rsidR="009002BC" w:rsidRPr="00D31A3D" w:rsidRDefault="009002BC" w:rsidP="009002BC">
      <w:pPr>
        <w:rPr>
          <w:rFonts w:asciiTheme="minorHAnsi" w:hAnsiTheme="minorHAnsi"/>
          <w:color w:val="auto"/>
          <w:sz w:val="22"/>
          <w:szCs w:val="22"/>
        </w:rPr>
      </w:pPr>
    </w:p>
    <w:p w:rsidR="009002BC" w:rsidRPr="00D31A3D" w:rsidRDefault="009002BC" w:rsidP="009002BC">
      <w:pPr>
        <w:rPr>
          <w:rFonts w:asciiTheme="minorHAnsi" w:hAnsiTheme="minorHAnsi"/>
          <w:color w:val="auto"/>
          <w:sz w:val="22"/>
          <w:szCs w:val="22"/>
        </w:rPr>
      </w:pPr>
      <w:r w:rsidRPr="00D31A3D">
        <w:rPr>
          <w:rFonts w:asciiTheme="minorHAnsi" w:hAnsiTheme="minorHAnsi"/>
          <w:color w:val="auto"/>
          <w:sz w:val="22"/>
          <w:szCs w:val="22"/>
        </w:rPr>
        <w:t xml:space="preserve">But what about when it isn’t </w:t>
      </w:r>
      <w:proofErr w:type="gramStart"/>
      <w:r w:rsidRPr="00D31A3D">
        <w:rPr>
          <w:rFonts w:asciiTheme="minorHAnsi" w:hAnsiTheme="minorHAnsi"/>
          <w:color w:val="auto"/>
          <w:sz w:val="22"/>
          <w:szCs w:val="22"/>
        </w:rPr>
        <w:t>Halloween ?</w:t>
      </w:r>
      <w:proofErr w:type="gramEnd"/>
    </w:p>
    <w:p w:rsidR="009002BC" w:rsidRPr="00D31A3D" w:rsidRDefault="009002BC" w:rsidP="009002BC">
      <w:pPr>
        <w:rPr>
          <w:rFonts w:asciiTheme="minorHAnsi" w:hAnsiTheme="minorHAnsi"/>
          <w:color w:val="auto"/>
          <w:sz w:val="22"/>
          <w:szCs w:val="22"/>
        </w:rPr>
      </w:pPr>
      <w:r w:rsidRPr="00D31A3D">
        <w:rPr>
          <w:rFonts w:asciiTheme="minorHAnsi" w:hAnsiTheme="minorHAnsi"/>
          <w:color w:val="auto"/>
          <w:sz w:val="22"/>
          <w:szCs w:val="22"/>
        </w:rPr>
        <w:t> </w:t>
      </w:r>
    </w:p>
    <w:p w:rsidR="009002BC" w:rsidRPr="00D31A3D" w:rsidRDefault="009002BC" w:rsidP="009002BC">
      <w:pPr>
        <w:rPr>
          <w:rFonts w:asciiTheme="minorHAnsi" w:hAnsiTheme="minorHAnsi"/>
          <w:color w:val="auto"/>
          <w:sz w:val="22"/>
          <w:szCs w:val="22"/>
        </w:rPr>
      </w:pPr>
      <w:r w:rsidRPr="00D31A3D">
        <w:rPr>
          <w:rFonts w:asciiTheme="minorHAnsi" w:hAnsiTheme="minorHAnsi"/>
          <w:color w:val="auto"/>
          <w:sz w:val="22"/>
          <w:szCs w:val="22"/>
        </w:rPr>
        <w:t xml:space="preserve">We can laugh at death when it’s part of a Halloween spook house, but we don’t laugh when it touches someone we love or when we must face it. </w:t>
      </w:r>
    </w:p>
    <w:p w:rsidR="009002BC" w:rsidRPr="00D31A3D" w:rsidRDefault="009002BC" w:rsidP="009002BC">
      <w:pPr>
        <w:rPr>
          <w:rFonts w:asciiTheme="minorHAnsi" w:hAnsiTheme="minorHAnsi"/>
          <w:color w:val="auto"/>
          <w:sz w:val="22"/>
          <w:szCs w:val="22"/>
        </w:rPr>
      </w:pPr>
    </w:p>
    <w:p w:rsidR="009002BC" w:rsidRPr="00D31A3D" w:rsidRDefault="009002BC" w:rsidP="009002BC">
      <w:pPr>
        <w:rPr>
          <w:rFonts w:asciiTheme="minorHAnsi" w:hAnsiTheme="minorHAnsi"/>
          <w:color w:val="auto"/>
          <w:sz w:val="22"/>
          <w:szCs w:val="22"/>
        </w:rPr>
      </w:pPr>
      <w:r w:rsidRPr="00D31A3D">
        <w:rPr>
          <w:rFonts w:asciiTheme="minorHAnsi" w:hAnsiTheme="minorHAnsi"/>
          <w:color w:val="auto"/>
          <w:sz w:val="22"/>
          <w:szCs w:val="22"/>
        </w:rPr>
        <w:t>This Halloween, take some time to check out the one person in all of history who conquered death—Jesus. His resurrection is the key belief of the Christian faith and what makes Jesus unique among religious leaders.</w:t>
      </w:r>
    </w:p>
    <w:p w:rsidR="009002BC" w:rsidRPr="00D31A3D" w:rsidRDefault="009002BC" w:rsidP="009002BC">
      <w:pPr>
        <w:rPr>
          <w:rFonts w:asciiTheme="minorHAnsi" w:hAnsiTheme="minorHAnsi"/>
          <w:color w:val="auto"/>
          <w:sz w:val="22"/>
          <w:szCs w:val="22"/>
        </w:rPr>
      </w:pPr>
    </w:p>
    <w:p w:rsidR="009002BC" w:rsidRPr="00D31A3D" w:rsidRDefault="009002BC" w:rsidP="009002BC">
      <w:pPr>
        <w:rPr>
          <w:rFonts w:asciiTheme="minorHAnsi" w:hAnsiTheme="minorHAnsi"/>
          <w:color w:val="auto"/>
          <w:sz w:val="22"/>
          <w:szCs w:val="22"/>
        </w:rPr>
      </w:pPr>
      <w:r w:rsidRPr="00D31A3D">
        <w:rPr>
          <w:rFonts w:asciiTheme="minorHAnsi" w:hAnsiTheme="minorHAnsi"/>
          <w:color w:val="auto"/>
          <w:sz w:val="22"/>
          <w:szCs w:val="22"/>
        </w:rPr>
        <w:t xml:space="preserve">On the back of this card are events, websites, and other resources for you to find out more. We invite you to be part of activities at our church or you can check facts online and in private. Take time, ask questions, research answers. </w:t>
      </w:r>
    </w:p>
    <w:p w:rsidR="009002BC" w:rsidRPr="00D31A3D" w:rsidRDefault="009002BC" w:rsidP="009002BC">
      <w:pPr>
        <w:rPr>
          <w:rFonts w:asciiTheme="minorHAnsi" w:hAnsiTheme="minorHAnsi"/>
          <w:color w:val="auto"/>
          <w:sz w:val="22"/>
          <w:szCs w:val="22"/>
        </w:rPr>
      </w:pPr>
    </w:p>
    <w:p w:rsidR="009002BC" w:rsidRPr="00D31A3D" w:rsidRDefault="009002BC" w:rsidP="009002BC">
      <w:pPr>
        <w:rPr>
          <w:rFonts w:asciiTheme="minorHAnsi" w:hAnsiTheme="minorHAnsi"/>
          <w:color w:val="auto"/>
          <w:sz w:val="22"/>
          <w:szCs w:val="22"/>
        </w:rPr>
      </w:pPr>
      <w:r w:rsidRPr="00D31A3D">
        <w:rPr>
          <w:rFonts w:asciiTheme="minorHAnsi" w:hAnsiTheme="minorHAnsi"/>
          <w:color w:val="auto"/>
          <w:sz w:val="22"/>
          <w:szCs w:val="22"/>
        </w:rPr>
        <w:t>Halloween might be a fun time, but seeking serious answers to life-changing subjects is always important.</w:t>
      </w:r>
    </w:p>
    <w:p w:rsidR="00D31A3D" w:rsidRPr="00D31A3D" w:rsidRDefault="00D31A3D" w:rsidP="009002BC">
      <w:pPr>
        <w:rPr>
          <w:rFonts w:asciiTheme="minorHAnsi" w:hAnsiTheme="minorHAnsi"/>
          <w:color w:val="auto"/>
          <w:sz w:val="22"/>
          <w:szCs w:val="22"/>
        </w:rPr>
      </w:pPr>
    </w:p>
    <w:p w:rsidR="00D31A3D" w:rsidRPr="00D31A3D" w:rsidRDefault="00D31A3D" w:rsidP="009002BC">
      <w:pPr>
        <w:rPr>
          <w:rFonts w:asciiTheme="minorHAnsi" w:hAnsiTheme="minorHAnsi"/>
          <w:color w:val="auto"/>
          <w:sz w:val="22"/>
          <w:szCs w:val="22"/>
        </w:rPr>
      </w:pPr>
    </w:p>
    <w:p w:rsidR="009002BC" w:rsidRPr="00D31A3D" w:rsidRDefault="009002BC" w:rsidP="009002BC">
      <w:pPr>
        <w:rPr>
          <w:rFonts w:asciiTheme="minorHAnsi" w:hAnsiTheme="minorHAnsi"/>
          <w:color w:val="auto"/>
          <w:sz w:val="22"/>
          <w:szCs w:val="22"/>
        </w:rPr>
      </w:pPr>
      <w:r w:rsidRPr="00D31A3D">
        <w:rPr>
          <w:rFonts w:asciiTheme="minorHAnsi" w:hAnsiTheme="minorHAnsi"/>
          <w:color w:val="auto"/>
          <w:sz w:val="22"/>
          <w:szCs w:val="22"/>
        </w:rPr>
        <w:t> </w:t>
      </w:r>
    </w:p>
    <w:p w:rsidR="009002BC" w:rsidRPr="00D31A3D" w:rsidRDefault="009002BC" w:rsidP="009002BC">
      <w:pPr>
        <w:rPr>
          <w:rFonts w:asciiTheme="minorHAnsi" w:hAnsiTheme="minorHAnsi"/>
          <w:color w:val="auto"/>
          <w:sz w:val="22"/>
          <w:szCs w:val="22"/>
        </w:rPr>
      </w:pPr>
      <w:r w:rsidRPr="00D31A3D">
        <w:rPr>
          <w:rFonts w:asciiTheme="minorHAnsi" w:hAnsiTheme="minorHAnsi"/>
          <w:color w:val="auto"/>
          <w:sz w:val="22"/>
          <w:szCs w:val="22"/>
        </w:rPr>
        <w:t> </w:t>
      </w:r>
    </w:p>
    <w:p w:rsidR="00786E23" w:rsidRPr="00786E23" w:rsidRDefault="00786E23" w:rsidP="00786E23">
      <w:pPr>
        <w:pStyle w:val="Heading2"/>
      </w:pPr>
      <w:r w:rsidRPr="00786E23">
        <w:lastRenderedPageBreak/>
        <w:t>Text for the Bulletin Insert to motivate your congregation to be part of Halloween Outreach</w:t>
      </w:r>
    </w:p>
    <w:p w:rsidR="00786E23" w:rsidRPr="00786E23" w:rsidRDefault="00786E23" w:rsidP="00786E23">
      <w:pPr>
        <w:spacing w:beforeAutospacing="1" w:after="100" w:afterAutospacing="1"/>
        <w:rPr>
          <w:rFonts w:asciiTheme="minorHAnsi" w:hAnsiTheme="minorHAnsi" w:cstheme="minorHAnsi"/>
          <w:color w:val="auto"/>
          <w:kern w:val="0"/>
          <w:sz w:val="24"/>
          <w:szCs w:val="24"/>
        </w:rPr>
      </w:pPr>
      <w:r w:rsidRPr="00786E23">
        <w:rPr>
          <w:rFonts w:asciiTheme="minorHAnsi" w:hAnsiTheme="minorHAnsi" w:cstheme="minorHAnsi"/>
          <w:b/>
          <w:bCs/>
          <w:i/>
          <w:iCs/>
          <w:color w:val="auto"/>
          <w:kern w:val="0"/>
          <w:sz w:val="24"/>
          <w:szCs w:val="24"/>
        </w:rPr>
        <w:t>A reason to be part of our</w:t>
      </w:r>
      <w:r w:rsidRPr="00786E23">
        <w:rPr>
          <w:rFonts w:asciiTheme="minorHAnsi" w:hAnsiTheme="minorHAnsi" w:cstheme="minorHAnsi"/>
          <w:b/>
          <w:bCs/>
          <w:i/>
          <w:iCs/>
          <w:color w:val="auto"/>
          <w:kern w:val="0"/>
          <w:sz w:val="24"/>
          <w:szCs w:val="24"/>
        </w:rPr>
        <w:br/>
        <w:t>Halloween Event—</w:t>
      </w:r>
    </w:p>
    <w:p w:rsidR="00786E23" w:rsidRPr="00786E23" w:rsidRDefault="00786E23" w:rsidP="00786E23">
      <w:pPr>
        <w:spacing w:before="100" w:beforeAutospacing="1" w:after="100" w:afterAutospacing="1"/>
        <w:rPr>
          <w:rFonts w:asciiTheme="minorHAnsi" w:hAnsiTheme="minorHAnsi" w:cstheme="minorHAnsi"/>
          <w:color w:val="auto"/>
          <w:kern w:val="0"/>
          <w:sz w:val="24"/>
          <w:szCs w:val="24"/>
        </w:rPr>
      </w:pPr>
      <w:r w:rsidRPr="00786E23">
        <w:rPr>
          <w:rFonts w:asciiTheme="minorHAnsi" w:hAnsiTheme="minorHAnsi" w:cstheme="minorHAnsi"/>
          <w:b/>
          <w:bCs/>
          <w:i/>
          <w:iCs/>
          <w:color w:val="auto"/>
          <w:kern w:val="0"/>
          <w:sz w:val="24"/>
          <w:szCs w:val="24"/>
        </w:rPr>
        <w:t>It’s a way to share your faith that isn’t scary.</w:t>
      </w:r>
    </w:p>
    <w:p w:rsidR="00786E23" w:rsidRPr="00786E23" w:rsidRDefault="00786E23" w:rsidP="00786E23">
      <w:pPr>
        <w:spacing w:before="100" w:beforeAutospacing="1" w:after="100" w:afterAutospacing="1"/>
        <w:rPr>
          <w:rFonts w:asciiTheme="minorHAnsi" w:hAnsiTheme="minorHAnsi" w:cstheme="minorHAnsi"/>
          <w:color w:val="auto"/>
          <w:kern w:val="0"/>
          <w:sz w:val="24"/>
          <w:szCs w:val="24"/>
        </w:rPr>
      </w:pPr>
      <w:r w:rsidRPr="00786E23">
        <w:rPr>
          <w:rFonts w:asciiTheme="minorHAnsi" w:hAnsiTheme="minorHAnsi" w:cstheme="minorHAnsi"/>
          <w:color w:val="auto"/>
          <w:kern w:val="0"/>
          <w:sz w:val="24"/>
          <w:szCs w:val="24"/>
        </w:rPr>
        <w:t>Halloween is all about getting scared—for real or make-believe—with ghosts, spiders, witches, and scary faces all around. But as scary as Halloween is, there is something even scarier for many church people, and that is sharing their faith.</w:t>
      </w:r>
    </w:p>
    <w:p w:rsidR="00786E23" w:rsidRPr="00786E23" w:rsidRDefault="00786E23" w:rsidP="00786E23">
      <w:pPr>
        <w:spacing w:before="100" w:beforeAutospacing="1" w:after="100" w:afterAutospacing="1"/>
        <w:rPr>
          <w:rFonts w:asciiTheme="minorHAnsi" w:hAnsiTheme="minorHAnsi" w:cstheme="minorHAnsi"/>
          <w:color w:val="auto"/>
          <w:kern w:val="0"/>
          <w:sz w:val="24"/>
          <w:szCs w:val="24"/>
        </w:rPr>
      </w:pPr>
      <w:r w:rsidRPr="00786E23">
        <w:rPr>
          <w:rFonts w:asciiTheme="minorHAnsi" w:hAnsiTheme="minorHAnsi" w:cstheme="minorHAnsi"/>
          <w:color w:val="auto"/>
          <w:kern w:val="0"/>
          <w:sz w:val="24"/>
          <w:szCs w:val="24"/>
        </w:rPr>
        <w:t>Deep down inside, most believers feel they ought to be doing more to let people know about the joy of salvation in Jesus, but at the same time, many would rather meet a real ghost or walk through a pit of live slimy creatures than share their faith with a neighbor.</w:t>
      </w:r>
    </w:p>
    <w:p w:rsidR="00786E23" w:rsidRPr="00786E23" w:rsidRDefault="00786E23" w:rsidP="00786E23">
      <w:pPr>
        <w:spacing w:before="100" w:beforeAutospacing="1" w:after="100" w:afterAutospacing="1"/>
        <w:rPr>
          <w:rFonts w:asciiTheme="minorHAnsi" w:hAnsiTheme="minorHAnsi" w:cstheme="minorHAnsi"/>
          <w:color w:val="auto"/>
          <w:kern w:val="0"/>
          <w:sz w:val="24"/>
          <w:szCs w:val="24"/>
        </w:rPr>
      </w:pPr>
      <w:r w:rsidRPr="00786E23">
        <w:rPr>
          <w:rFonts w:asciiTheme="minorHAnsi" w:hAnsiTheme="minorHAnsi" w:cstheme="minorHAnsi"/>
          <w:b/>
          <w:bCs/>
          <w:i/>
          <w:iCs/>
          <w:color w:val="auto"/>
          <w:kern w:val="0"/>
          <w:sz w:val="24"/>
          <w:szCs w:val="24"/>
        </w:rPr>
        <w:t>Why is this so scary?</w:t>
      </w:r>
    </w:p>
    <w:p w:rsidR="00786E23" w:rsidRPr="00786E23" w:rsidRDefault="00786E23" w:rsidP="00786E23">
      <w:pPr>
        <w:spacing w:before="100" w:beforeAutospacing="1" w:after="100" w:afterAutospacing="1"/>
        <w:rPr>
          <w:rFonts w:asciiTheme="minorHAnsi" w:hAnsiTheme="minorHAnsi" w:cstheme="minorHAnsi"/>
          <w:color w:val="auto"/>
          <w:kern w:val="0"/>
          <w:sz w:val="24"/>
          <w:szCs w:val="24"/>
        </w:rPr>
      </w:pPr>
      <w:r w:rsidRPr="00786E23">
        <w:rPr>
          <w:rFonts w:asciiTheme="minorHAnsi" w:hAnsiTheme="minorHAnsi" w:cstheme="minorHAnsi"/>
          <w:color w:val="auto"/>
          <w:kern w:val="0"/>
          <w:sz w:val="24"/>
          <w:szCs w:val="24"/>
        </w:rPr>
        <w:t xml:space="preserve">Every individual has his or her own reasons, but I find much of the fear comes from mistaken ideas about “witnessing” that are no </w:t>
      </w:r>
      <w:proofErr w:type="gramStart"/>
      <w:r w:rsidRPr="00786E23">
        <w:rPr>
          <w:rFonts w:asciiTheme="minorHAnsi" w:hAnsiTheme="minorHAnsi" w:cstheme="minorHAnsi"/>
          <w:color w:val="auto"/>
          <w:kern w:val="0"/>
          <w:sz w:val="24"/>
          <w:szCs w:val="24"/>
        </w:rPr>
        <w:t>more true</w:t>
      </w:r>
      <w:proofErr w:type="gramEnd"/>
      <w:r w:rsidRPr="00786E23">
        <w:rPr>
          <w:rFonts w:asciiTheme="minorHAnsi" w:hAnsiTheme="minorHAnsi" w:cstheme="minorHAnsi"/>
          <w:color w:val="auto"/>
          <w:kern w:val="0"/>
          <w:sz w:val="24"/>
          <w:szCs w:val="24"/>
        </w:rPr>
        <w:t xml:space="preserve"> than the masks worn on Halloween.</w:t>
      </w:r>
    </w:p>
    <w:p w:rsidR="00786E23" w:rsidRPr="00786E23" w:rsidRDefault="00786E23" w:rsidP="00786E23">
      <w:pPr>
        <w:spacing w:before="100" w:beforeAutospacing="1" w:after="100" w:afterAutospacing="1"/>
        <w:rPr>
          <w:rFonts w:asciiTheme="minorHAnsi" w:hAnsiTheme="minorHAnsi" w:cstheme="minorHAnsi"/>
          <w:color w:val="auto"/>
          <w:kern w:val="0"/>
          <w:sz w:val="24"/>
          <w:szCs w:val="24"/>
        </w:rPr>
      </w:pPr>
      <w:bookmarkStart w:id="0" w:name="_GoBack"/>
      <w:bookmarkEnd w:id="0"/>
      <w:r w:rsidRPr="00786E23">
        <w:rPr>
          <w:rFonts w:asciiTheme="minorHAnsi" w:hAnsiTheme="minorHAnsi" w:cstheme="minorHAnsi"/>
          <w:color w:val="auto"/>
          <w:kern w:val="0"/>
          <w:sz w:val="24"/>
          <w:szCs w:val="24"/>
        </w:rPr>
        <w:t>The false boogeyman version of faith sharing for many involves going up to a total stranger and asking “Are you saved?” or some similar question and then painfully going through a short tract or a little memorized presentation.</w:t>
      </w:r>
    </w:p>
    <w:p w:rsidR="00786E23" w:rsidRPr="00786E23" w:rsidRDefault="00786E23" w:rsidP="00786E23">
      <w:pPr>
        <w:spacing w:before="100" w:beforeAutospacing="1" w:after="100" w:afterAutospacing="1"/>
        <w:rPr>
          <w:rFonts w:asciiTheme="minorHAnsi" w:hAnsiTheme="minorHAnsi" w:cstheme="minorHAnsi"/>
          <w:color w:val="auto"/>
          <w:kern w:val="0"/>
          <w:sz w:val="24"/>
          <w:szCs w:val="24"/>
        </w:rPr>
      </w:pPr>
      <w:r w:rsidRPr="00786E23">
        <w:rPr>
          <w:rFonts w:asciiTheme="minorHAnsi" w:hAnsiTheme="minorHAnsi" w:cstheme="minorHAnsi"/>
          <w:color w:val="auto"/>
          <w:kern w:val="0"/>
          <w:sz w:val="24"/>
          <w:szCs w:val="24"/>
        </w:rPr>
        <w:t>Please don’t misunderstand me here. There is nothing wrong with that approach if you are comfortable doing it, but many of us are of somewhat more timid temperament and would welcome an alternative method.</w:t>
      </w:r>
    </w:p>
    <w:p w:rsidR="00786E23" w:rsidRPr="00786E23" w:rsidRDefault="00786E23" w:rsidP="00786E23">
      <w:pPr>
        <w:spacing w:before="100" w:beforeAutospacing="1" w:after="100" w:afterAutospacing="1"/>
        <w:rPr>
          <w:rFonts w:asciiTheme="minorHAnsi" w:hAnsiTheme="minorHAnsi" w:cstheme="minorHAnsi"/>
          <w:color w:val="auto"/>
          <w:kern w:val="0"/>
          <w:sz w:val="24"/>
          <w:szCs w:val="24"/>
        </w:rPr>
      </w:pPr>
      <w:r w:rsidRPr="00786E23">
        <w:rPr>
          <w:rFonts w:asciiTheme="minorHAnsi" w:hAnsiTheme="minorHAnsi" w:cstheme="minorHAnsi"/>
          <w:b/>
          <w:bCs/>
          <w:i/>
          <w:iCs/>
          <w:color w:val="auto"/>
          <w:kern w:val="0"/>
          <w:sz w:val="24"/>
          <w:szCs w:val="24"/>
        </w:rPr>
        <w:t>A non-scary way to share your faith</w:t>
      </w:r>
    </w:p>
    <w:p w:rsidR="00786E23" w:rsidRPr="00786E23" w:rsidRDefault="00786E23" w:rsidP="00786E23">
      <w:pPr>
        <w:spacing w:before="100" w:beforeAutospacing="1" w:after="100" w:afterAutospacing="1"/>
        <w:rPr>
          <w:rFonts w:asciiTheme="minorHAnsi" w:hAnsiTheme="minorHAnsi" w:cstheme="minorHAnsi"/>
          <w:color w:val="auto"/>
          <w:kern w:val="0"/>
          <w:sz w:val="24"/>
          <w:szCs w:val="24"/>
        </w:rPr>
      </w:pPr>
      <w:r w:rsidRPr="00786E23">
        <w:rPr>
          <w:rFonts w:asciiTheme="minorHAnsi" w:hAnsiTheme="minorHAnsi" w:cstheme="minorHAnsi"/>
          <w:color w:val="auto"/>
          <w:kern w:val="0"/>
          <w:sz w:val="24"/>
          <w:szCs w:val="24"/>
        </w:rPr>
        <w:t>One alternative to the above described confrontational method is to simply invite people to come to an event where they can meet Jesus.</w:t>
      </w:r>
    </w:p>
    <w:p w:rsidR="00786E23" w:rsidRPr="00786E23" w:rsidRDefault="00786E23" w:rsidP="00786E23">
      <w:pPr>
        <w:spacing w:before="100" w:beforeAutospacing="1" w:after="100" w:afterAutospacing="1"/>
        <w:rPr>
          <w:rFonts w:asciiTheme="minorHAnsi" w:hAnsiTheme="minorHAnsi" w:cstheme="minorHAnsi"/>
          <w:color w:val="auto"/>
          <w:kern w:val="0"/>
          <w:sz w:val="24"/>
          <w:szCs w:val="24"/>
        </w:rPr>
      </w:pPr>
      <w:r w:rsidRPr="00786E23">
        <w:rPr>
          <w:rFonts w:asciiTheme="minorHAnsi" w:hAnsiTheme="minorHAnsi" w:cstheme="minorHAnsi"/>
          <w:color w:val="auto"/>
          <w:kern w:val="0"/>
          <w:sz w:val="24"/>
          <w:szCs w:val="24"/>
        </w:rPr>
        <w:t>That’s what the disciples did. With the exception of Peter, we don’t have a record of any of them preaching—maybe it was scary for them also. What they did was bring people to Jesus: Andrew brought Peter; Phillip brought Nathaniel; Matthew invited his friends to a party to meet Jesus.</w:t>
      </w:r>
    </w:p>
    <w:p w:rsidR="00786E23" w:rsidRPr="00786E23" w:rsidRDefault="00786E23" w:rsidP="00786E23">
      <w:pPr>
        <w:spacing w:before="100" w:beforeAutospacing="1" w:after="100" w:afterAutospacing="1"/>
        <w:rPr>
          <w:rFonts w:asciiTheme="minorHAnsi" w:hAnsiTheme="minorHAnsi" w:cstheme="minorHAnsi"/>
          <w:color w:val="auto"/>
          <w:kern w:val="0"/>
          <w:sz w:val="24"/>
          <w:szCs w:val="24"/>
        </w:rPr>
      </w:pPr>
      <w:r w:rsidRPr="00786E23">
        <w:rPr>
          <w:rFonts w:asciiTheme="minorHAnsi" w:hAnsiTheme="minorHAnsi" w:cstheme="minorHAnsi"/>
          <w:color w:val="auto"/>
          <w:kern w:val="0"/>
          <w:sz w:val="24"/>
          <w:szCs w:val="24"/>
        </w:rPr>
        <w:t>Simply bringing people to Jesus at a church event—that’s not scary. Pray that once they meet him and his people that they will continue the journey to know him personally and to trust him as forgiver and leader.</w:t>
      </w:r>
    </w:p>
    <w:p w:rsidR="00786E23" w:rsidRPr="00786E23" w:rsidRDefault="00786E23" w:rsidP="00786E23">
      <w:pPr>
        <w:spacing w:before="100" w:beforeAutospacing="1" w:afterAutospacing="1"/>
        <w:rPr>
          <w:rFonts w:asciiTheme="minorHAnsi" w:hAnsiTheme="minorHAnsi" w:cstheme="minorHAnsi"/>
          <w:color w:val="auto"/>
          <w:kern w:val="0"/>
          <w:sz w:val="24"/>
          <w:szCs w:val="24"/>
        </w:rPr>
      </w:pPr>
      <w:r w:rsidRPr="00786E23">
        <w:rPr>
          <w:rFonts w:asciiTheme="minorHAnsi" w:hAnsiTheme="minorHAnsi" w:cstheme="minorHAnsi"/>
          <w:color w:val="auto"/>
          <w:kern w:val="0"/>
          <w:sz w:val="24"/>
          <w:szCs w:val="24"/>
        </w:rPr>
        <w:t>Bringing people to Jesus—that’s what our fall celebration is all about. Details for the upcoming event are on the back of this sheet, for a wonderful, fun, non-scary time for everyone.</w:t>
      </w:r>
    </w:p>
    <w:p w:rsidR="009002BC" w:rsidRPr="00786E23" w:rsidRDefault="009002BC" w:rsidP="009002BC">
      <w:pPr>
        <w:rPr>
          <w:rFonts w:asciiTheme="minorHAnsi" w:hAnsiTheme="minorHAnsi" w:cstheme="minorHAnsi"/>
          <w:color w:val="auto"/>
          <w:sz w:val="22"/>
          <w:szCs w:val="22"/>
        </w:rPr>
      </w:pPr>
    </w:p>
    <w:sectPr w:rsidR="009002BC" w:rsidRPr="00786E23" w:rsidSect="00D31A3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compat>
    <w:compatSetting w:name="compatibilityMode" w:uri="http://schemas.microsoft.com/office/word" w:val="12"/>
  </w:compat>
  <w:rsids>
    <w:rsidRoot w:val="009002BC"/>
    <w:rsid w:val="0031537A"/>
    <w:rsid w:val="0033313B"/>
    <w:rsid w:val="004642CA"/>
    <w:rsid w:val="004746E3"/>
    <w:rsid w:val="00786E23"/>
    <w:rsid w:val="008B09D0"/>
    <w:rsid w:val="009002BC"/>
    <w:rsid w:val="00D31A3D"/>
    <w:rsid w:val="00D86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2BC"/>
    <w:pPr>
      <w:spacing w:after="0" w:line="240" w:lineRule="auto"/>
    </w:pPr>
    <w:rPr>
      <w:rFonts w:ascii="Times New Roman" w:eastAsia="Times New Roman" w:hAnsi="Times New Roman" w:cs="Times New Roman"/>
      <w:color w:val="000000"/>
      <w:kern w:val="28"/>
      <w:sz w:val="20"/>
      <w:szCs w:val="20"/>
    </w:rPr>
  </w:style>
  <w:style w:type="paragraph" w:styleId="Heading2">
    <w:name w:val="heading 2"/>
    <w:basedOn w:val="Normal"/>
    <w:next w:val="Normal"/>
    <w:link w:val="Heading2Char"/>
    <w:uiPriority w:val="9"/>
    <w:unhideWhenUsed/>
    <w:qFormat/>
    <w:rsid w:val="00786E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6E23"/>
    <w:pPr>
      <w:spacing w:before="100" w:beforeAutospacing="1" w:after="100" w:afterAutospacing="1"/>
    </w:pPr>
    <w:rPr>
      <w:color w:val="auto"/>
      <w:kern w:val="0"/>
      <w:sz w:val="24"/>
      <w:szCs w:val="24"/>
    </w:rPr>
  </w:style>
  <w:style w:type="character" w:styleId="Emphasis">
    <w:name w:val="Emphasis"/>
    <w:basedOn w:val="DefaultParagraphFont"/>
    <w:uiPriority w:val="20"/>
    <w:qFormat/>
    <w:rsid w:val="00786E23"/>
    <w:rPr>
      <w:i/>
      <w:iCs/>
    </w:rPr>
  </w:style>
  <w:style w:type="paragraph" w:customStyle="1" w:styleId="wp-caption-text">
    <w:name w:val="wp-caption-text"/>
    <w:basedOn w:val="Normal"/>
    <w:rsid w:val="00786E23"/>
    <w:pPr>
      <w:spacing w:before="100" w:beforeAutospacing="1" w:after="100" w:afterAutospacing="1"/>
    </w:pPr>
    <w:rPr>
      <w:color w:val="auto"/>
      <w:kern w:val="0"/>
      <w:sz w:val="24"/>
      <w:szCs w:val="24"/>
    </w:rPr>
  </w:style>
  <w:style w:type="paragraph" w:styleId="BalloonText">
    <w:name w:val="Balloon Text"/>
    <w:basedOn w:val="Normal"/>
    <w:link w:val="BalloonTextChar"/>
    <w:uiPriority w:val="99"/>
    <w:semiHidden/>
    <w:unhideWhenUsed/>
    <w:rsid w:val="00786E23"/>
    <w:rPr>
      <w:rFonts w:ascii="Tahoma" w:hAnsi="Tahoma" w:cs="Tahoma"/>
      <w:sz w:val="16"/>
      <w:szCs w:val="16"/>
    </w:rPr>
  </w:style>
  <w:style w:type="character" w:customStyle="1" w:styleId="BalloonTextChar">
    <w:name w:val="Balloon Text Char"/>
    <w:basedOn w:val="DefaultParagraphFont"/>
    <w:link w:val="BalloonText"/>
    <w:uiPriority w:val="99"/>
    <w:semiHidden/>
    <w:rsid w:val="00786E23"/>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rsid w:val="00786E23"/>
    <w:rPr>
      <w:rFonts w:asciiTheme="majorHAnsi" w:eastAsiaTheme="majorEastAsia" w:hAnsiTheme="majorHAnsi" w:cstheme="majorBidi"/>
      <w:b/>
      <w:bCs/>
      <w:color w:val="4F81BD" w:themeColor="accent1"/>
      <w:kern w:val="28"/>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386831">
      <w:bodyDiv w:val="1"/>
      <w:marLeft w:val="0"/>
      <w:marRight w:val="0"/>
      <w:marTop w:val="0"/>
      <w:marBottom w:val="0"/>
      <w:divBdr>
        <w:top w:val="none" w:sz="0" w:space="0" w:color="auto"/>
        <w:left w:val="none" w:sz="0" w:space="0" w:color="auto"/>
        <w:bottom w:val="none" w:sz="0" w:space="0" w:color="auto"/>
        <w:right w:val="none" w:sz="0" w:space="0" w:color="auto"/>
      </w:divBdr>
    </w:div>
    <w:div w:id="608395802">
      <w:bodyDiv w:val="1"/>
      <w:marLeft w:val="0"/>
      <w:marRight w:val="0"/>
      <w:marTop w:val="0"/>
      <w:marBottom w:val="0"/>
      <w:divBdr>
        <w:top w:val="none" w:sz="0" w:space="0" w:color="auto"/>
        <w:left w:val="none" w:sz="0" w:space="0" w:color="auto"/>
        <w:bottom w:val="none" w:sz="0" w:space="0" w:color="auto"/>
        <w:right w:val="none" w:sz="0" w:space="0" w:color="auto"/>
      </w:divBdr>
    </w:div>
    <w:div w:id="755630849">
      <w:bodyDiv w:val="1"/>
      <w:marLeft w:val="0"/>
      <w:marRight w:val="0"/>
      <w:marTop w:val="0"/>
      <w:marBottom w:val="0"/>
      <w:divBdr>
        <w:top w:val="none" w:sz="0" w:space="0" w:color="auto"/>
        <w:left w:val="none" w:sz="0" w:space="0" w:color="auto"/>
        <w:bottom w:val="none" w:sz="0" w:space="0" w:color="auto"/>
        <w:right w:val="none" w:sz="0" w:space="0" w:color="auto"/>
      </w:divBdr>
      <w:divsChild>
        <w:div w:id="20021520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614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263138">
      <w:bodyDiv w:val="1"/>
      <w:marLeft w:val="0"/>
      <w:marRight w:val="0"/>
      <w:marTop w:val="0"/>
      <w:marBottom w:val="0"/>
      <w:divBdr>
        <w:top w:val="none" w:sz="0" w:space="0" w:color="auto"/>
        <w:left w:val="none" w:sz="0" w:space="0" w:color="auto"/>
        <w:bottom w:val="none" w:sz="0" w:space="0" w:color="auto"/>
        <w:right w:val="none" w:sz="0" w:space="0" w:color="auto"/>
      </w:divBdr>
    </w:div>
    <w:div w:id="1389573969">
      <w:bodyDiv w:val="1"/>
      <w:marLeft w:val="0"/>
      <w:marRight w:val="0"/>
      <w:marTop w:val="0"/>
      <w:marBottom w:val="0"/>
      <w:divBdr>
        <w:top w:val="none" w:sz="0" w:space="0" w:color="auto"/>
        <w:left w:val="none" w:sz="0" w:space="0" w:color="auto"/>
        <w:bottom w:val="none" w:sz="0" w:space="0" w:color="auto"/>
        <w:right w:val="none" w:sz="0" w:space="0" w:color="auto"/>
      </w:divBdr>
    </w:div>
    <w:div w:id="2034183134">
      <w:bodyDiv w:val="1"/>
      <w:marLeft w:val="0"/>
      <w:marRight w:val="0"/>
      <w:marTop w:val="0"/>
      <w:marBottom w:val="0"/>
      <w:divBdr>
        <w:top w:val="none" w:sz="0" w:space="0" w:color="auto"/>
        <w:left w:val="none" w:sz="0" w:space="0" w:color="auto"/>
        <w:bottom w:val="none" w:sz="0" w:space="0" w:color="auto"/>
        <w:right w:val="none" w:sz="0" w:space="0" w:color="auto"/>
      </w:divBdr>
    </w:div>
    <w:div w:id="204158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615</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 Prehn</dc:creator>
  <cp:keywords/>
  <dc:description/>
  <cp:lastModifiedBy>Yvon</cp:lastModifiedBy>
  <cp:revision>4</cp:revision>
  <dcterms:created xsi:type="dcterms:W3CDTF">2009-09-15T06:39:00Z</dcterms:created>
  <dcterms:modified xsi:type="dcterms:W3CDTF">2012-10-10T19:22:00Z</dcterms:modified>
</cp:coreProperties>
</file>