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color w:val="008000"/>
          <w:sz w:val="32"/>
          <w:szCs w:val="32"/>
        </w:rPr>
      </w:pPr>
    </w:p>
    <w:p w:rsidR="00087E1D" w:rsidRP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color w:val="auto"/>
          <w:sz w:val="36"/>
          <w:szCs w:val="32"/>
        </w:rPr>
      </w:pPr>
      <w:r w:rsidRPr="00087E1D">
        <w:rPr>
          <w:rFonts w:ascii="CAC Futura Casual Bold" w:hAnsi="CAC Futura Casual Bold"/>
          <w:b/>
          <w:bCs/>
          <w:color w:val="auto"/>
          <w:sz w:val="36"/>
          <w:szCs w:val="32"/>
        </w:rPr>
        <w:t>Mother’s Day Bulletin Insert, TEXT</w:t>
      </w:r>
    </w:p>
    <w:p w:rsidR="00087E1D" w:rsidRP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  <w:r w:rsidRPr="00087E1D"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>Option #1—</w:t>
      </w:r>
      <w:proofErr w:type="gramStart"/>
      <w:r w:rsidRPr="00087E1D"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>All</w:t>
      </w:r>
      <w:proofErr w:type="gramEnd"/>
      <w:r w:rsidRPr="00087E1D"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 xml:space="preserve"> on one page</w:t>
      </w:r>
    </w:p>
    <w:p w:rsidR="00087E1D" w:rsidRP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color w:val="auto"/>
          <w:sz w:val="32"/>
          <w:szCs w:val="32"/>
        </w:rPr>
      </w:pPr>
      <w:r w:rsidRPr="00087E1D">
        <w:rPr>
          <w:rFonts w:ascii="CAC Futura Casual Bold" w:hAnsi="CAC Futura Casual Bold"/>
          <w:b/>
          <w:bCs/>
          <w:color w:val="auto"/>
          <w:sz w:val="32"/>
          <w:szCs w:val="32"/>
        </w:rPr>
        <w:t>This Mother’s Day, give Mom something better than flowers or chocolate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Better than flowers or chocolate—how can that be? Flowers are a treasured tradition and           chocolate is, well–chocolate—what more needs to be said?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You know Mom will appreciate these things, but there is something that would mean even more.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 xml:space="preserve">You already know what that is. You know she would love it if every Sunday you were where you are now, with her in church. 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 xml:space="preserve">It isn’t simply your physical presence that is </w:t>
      </w:r>
      <w:r>
        <w:rPr>
          <w:rFonts w:ascii="CAC Futura Casual Bold" w:hAnsi="CAC Futura Casual Bold"/>
          <w:sz w:val="23"/>
          <w:szCs w:val="23"/>
        </w:rPr>
        <w:br/>
        <w:t xml:space="preserve">meaningful, although she loves to be with you. What would make it meaningful is if you were </w:t>
      </w:r>
      <w:r>
        <w:rPr>
          <w:rFonts w:ascii="CAC Futura Casual Bold" w:hAnsi="CAC Futura Casual Bold"/>
          <w:sz w:val="23"/>
          <w:szCs w:val="23"/>
        </w:rPr>
        <w:br/>
        <w:t>coming as a faithful follower of Jesus.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There may be many reasons why “faithful follower of Jesus” does not describe your life today. Maybe:</w:t>
      </w:r>
    </w:p>
    <w:p w:rsidR="00087E1D" w:rsidRDefault="00087E1D" w:rsidP="00087E1D">
      <w:pPr>
        <w:widowControl w:val="0"/>
        <w:spacing w:after="160"/>
        <w:ind w:left="1080" w:hanging="360"/>
        <w:rPr>
          <w:rFonts w:ascii="CAC Futura Casual Bold" w:hAnsi="CAC Futura Casual Bold"/>
          <w:sz w:val="23"/>
          <w:szCs w:val="23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3"/>
          <w:szCs w:val="23"/>
        </w:rPr>
        <w:t>When you were young, you were excited about the church and Jesus, but you feel you’ve outgrown it.</w:t>
      </w:r>
    </w:p>
    <w:p w:rsidR="00087E1D" w:rsidRDefault="00087E1D" w:rsidP="00087E1D">
      <w:pPr>
        <w:widowControl w:val="0"/>
        <w:spacing w:after="160"/>
        <w:ind w:left="1080" w:hanging="360"/>
        <w:rPr>
          <w:rFonts w:ascii="CAC Futura Casual Bold" w:hAnsi="CAC Futura Casual Bold"/>
          <w:sz w:val="23"/>
          <w:szCs w:val="23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3"/>
          <w:szCs w:val="23"/>
        </w:rPr>
        <w:t>You had questions the church couldn’t answer, so you went looking elsewhere and never came back.</w:t>
      </w:r>
    </w:p>
    <w:p w:rsidR="00087E1D" w:rsidRDefault="00087E1D" w:rsidP="00087E1D">
      <w:pPr>
        <w:widowControl w:val="0"/>
        <w:spacing w:after="160"/>
        <w:ind w:left="1080" w:hanging="360"/>
        <w:rPr>
          <w:rFonts w:ascii="CAC Futura Casual Bold" w:hAnsi="CAC Futura Casual Bold"/>
          <w:sz w:val="23"/>
          <w:szCs w:val="23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3"/>
          <w:szCs w:val="23"/>
        </w:rPr>
        <w:t>Life is simply too busy and church never was much of a priority.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Whatever the reason, take some time to consider Jesus. Here are some websites that might be useful:</w:t>
      </w:r>
    </w:p>
    <w:p w:rsidR="00087E1D" w:rsidRDefault="00087E1D" w:rsidP="00087E1D">
      <w:pPr>
        <w:widowControl w:val="0"/>
        <w:spacing w:after="160"/>
        <w:ind w:left="72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http://www.whoisjesus-really.com</w:t>
      </w:r>
    </w:p>
    <w:p w:rsidR="00087E1D" w:rsidRDefault="00087E1D" w:rsidP="00087E1D">
      <w:pPr>
        <w:widowControl w:val="0"/>
        <w:spacing w:after="160"/>
        <w:ind w:left="72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http://www.allaboutjesuschrist.org/who-is-jesus-n.htm</w:t>
      </w:r>
    </w:p>
    <w:p w:rsidR="00087E1D" w:rsidRDefault="00087E1D" w:rsidP="00087E1D">
      <w:pPr>
        <w:widowControl w:val="0"/>
        <w:spacing w:after="160"/>
        <w:ind w:left="72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http://www.christiananswers.net/jesus/home.html</w:t>
      </w:r>
    </w:p>
    <w:p w:rsidR="00087E1D" w:rsidRDefault="00087E1D" w:rsidP="00087E1D">
      <w:pPr>
        <w:widowControl w:val="0"/>
        <w:spacing w:after="160"/>
        <w:ind w:left="720"/>
        <w:rPr>
          <w:rFonts w:ascii="CAC Futura Casual Bold" w:hAnsi="CAC Futura Casual Bold"/>
          <w:sz w:val="23"/>
          <w:szCs w:val="23"/>
        </w:rPr>
      </w:pPr>
      <w:r>
        <w:rPr>
          <w:rFonts w:ascii="CAC Futura Casual Bold" w:hAnsi="CAC Futura Casual Bold"/>
          <w:sz w:val="23"/>
          <w:szCs w:val="23"/>
        </w:rPr>
        <w:t>http://www.whosjesus.com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2"/>
          <w:szCs w:val="22"/>
        </w:rPr>
      </w:pPr>
      <w:r>
        <w:rPr>
          <w:rFonts w:ascii="CAC Futura Casual Bold" w:hAnsi="CAC Futura Casual Bold"/>
          <w:sz w:val="23"/>
          <w:szCs w:val="23"/>
        </w:rPr>
        <w:t xml:space="preserve">After doing that—tell Mom about it, talk about it and give her joy that won’t fade like even the most beautiful flowers </w:t>
      </w:r>
      <w:r>
        <w:rPr>
          <w:rFonts w:ascii="CAC Futura Casual Bold" w:hAnsi="CAC Futura Casual Bold"/>
          <w:sz w:val="22"/>
          <w:szCs w:val="22"/>
        </w:rPr>
        <w:t>do.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2"/>
          <w:szCs w:val="2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2"/>
          <w:szCs w:val="2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2"/>
          <w:szCs w:val="2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sz w:val="22"/>
          <w:szCs w:val="22"/>
        </w:rPr>
      </w:pPr>
    </w:p>
    <w:p w:rsidR="00087E1D" w:rsidRDefault="00087E1D" w:rsidP="00087E1D">
      <w:pPr>
        <w:widowControl w:val="0"/>
      </w:pPr>
      <w:r>
        <w:lastRenderedPageBreak/>
        <w:t> </w:t>
      </w:r>
    </w:p>
    <w:p w:rsidR="00087E1D" w:rsidRDefault="00087E1D" w:rsidP="00087E1D">
      <w:pPr>
        <w:widowControl w:val="0"/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  <w:r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 xml:space="preserve">Option #2 </w:t>
      </w:r>
      <w:r w:rsidRPr="00087E1D"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>—</w:t>
      </w:r>
      <w:proofErr w:type="gramStart"/>
      <w:r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>Two</w:t>
      </w:r>
      <w:proofErr w:type="gramEnd"/>
      <w:r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 xml:space="preserve"> sided, with the websites on the second page where you can add your own additional websites or emails for people to contact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Pr="00087E1D" w:rsidRDefault="00087E1D" w:rsidP="00087E1D">
      <w:pPr>
        <w:widowControl w:val="0"/>
        <w:spacing w:after="140"/>
        <w:rPr>
          <w:rFonts w:ascii="CAC Futura Casual Bold" w:hAnsi="CAC Futura Casual Bold"/>
          <w:b/>
          <w:bCs/>
          <w:color w:val="000000" w:themeColor="text1"/>
          <w:sz w:val="36"/>
          <w:szCs w:val="36"/>
        </w:rPr>
      </w:pPr>
      <w:r w:rsidRPr="00087E1D">
        <w:rPr>
          <w:rFonts w:ascii="CAC Futura Casual Bold" w:hAnsi="CAC Futura Casual Bold"/>
          <w:b/>
          <w:bCs/>
          <w:color w:val="000000" w:themeColor="text1"/>
          <w:sz w:val="36"/>
          <w:szCs w:val="36"/>
        </w:rPr>
        <w:t>This Mother’s Day, give Mom something better than flowers or chocolate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>Better than flowers or chocolate—how can that be? Flowers are a treasured tradition and chocolate is, well–chocolate—what more needs to be said?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>You know Mom will appreciate these things, but there is something that would mean even more to her.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 xml:space="preserve">You already know what that is. You know she would love it if every Sunday you were where you are now, with her in church. 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>It isn’t simply your physical presence that is meaningful, although she loves to be with you. What would make it meaningful is if you were coming as a faithful follower of Jesus.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>There may be many reasons why “faithful follower of Jesus” does not describe your life today. Maybe:</w:t>
      </w:r>
    </w:p>
    <w:p w:rsidR="00087E1D" w:rsidRDefault="00087E1D" w:rsidP="00087E1D">
      <w:pPr>
        <w:widowControl w:val="0"/>
        <w:spacing w:after="140"/>
        <w:ind w:left="1080" w:hanging="360"/>
        <w:rPr>
          <w:rFonts w:ascii="CAC Futura Casual Bold" w:hAnsi="CAC Futura Casual Bold"/>
          <w:sz w:val="24"/>
          <w:szCs w:val="24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4"/>
          <w:szCs w:val="24"/>
        </w:rPr>
        <w:t>When you were young, you were excited about the church and Jesus, but you feel you’ve outgrown it.</w:t>
      </w:r>
    </w:p>
    <w:p w:rsidR="00087E1D" w:rsidRDefault="00087E1D" w:rsidP="00087E1D">
      <w:pPr>
        <w:widowControl w:val="0"/>
        <w:spacing w:after="140"/>
        <w:ind w:left="1080" w:hanging="360"/>
        <w:rPr>
          <w:rFonts w:ascii="CAC Futura Casual Bold" w:hAnsi="CAC Futura Casual Bold"/>
          <w:sz w:val="24"/>
          <w:szCs w:val="24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4"/>
          <w:szCs w:val="24"/>
        </w:rPr>
        <w:t>You had questions the church couldn’t answer, so you went looking elsewhere and never came back.</w:t>
      </w:r>
    </w:p>
    <w:p w:rsidR="00087E1D" w:rsidRDefault="00087E1D" w:rsidP="00087E1D">
      <w:pPr>
        <w:widowControl w:val="0"/>
        <w:spacing w:after="140"/>
        <w:ind w:left="1080" w:hanging="360"/>
        <w:rPr>
          <w:rFonts w:ascii="CAC Futura Casual Bold" w:hAnsi="CAC Futura Casual Bold"/>
          <w:sz w:val="24"/>
          <w:szCs w:val="24"/>
        </w:rPr>
      </w:pPr>
      <w:r>
        <w:rPr>
          <w:rFonts w:ascii="Symbol" w:hAnsi="Symbol"/>
          <w:lang/>
        </w:rPr>
        <w:t></w:t>
      </w:r>
      <w:r>
        <w:t> </w:t>
      </w:r>
      <w:r>
        <w:rPr>
          <w:rFonts w:ascii="CAC Futura Casual Bold" w:hAnsi="CAC Futura Casual Bold"/>
          <w:sz w:val="24"/>
          <w:szCs w:val="24"/>
        </w:rPr>
        <w:t>Life is simply too busy and church never was much of a priority.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 xml:space="preserve">Whatever the reason, take some time to consider Jesus. 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4"/>
          <w:szCs w:val="24"/>
        </w:rPr>
      </w:pPr>
      <w:r>
        <w:rPr>
          <w:rFonts w:ascii="CAC Futura Casual Bold" w:hAnsi="CAC Futura Casual Bold"/>
          <w:sz w:val="24"/>
          <w:szCs w:val="24"/>
        </w:rPr>
        <w:t>On the back of this page are a list of websites and resources for you to help you do that.</w:t>
      </w:r>
    </w:p>
    <w:p w:rsidR="00087E1D" w:rsidRDefault="00087E1D" w:rsidP="00087E1D">
      <w:pPr>
        <w:widowControl w:val="0"/>
        <w:spacing w:after="140"/>
        <w:rPr>
          <w:rFonts w:ascii="CAC Futura Casual Bold" w:hAnsi="CAC Futura Casual Bold"/>
          <w:sz w:val="26"/>
          <w:szCs w:val="26"/>
        </w:rPr>
      </w:pPr>
      <w:r>
        <w:rPr>
          <w:rFonts w:ascii="CAC Futura Casual Bold" w:hAnsi="CAC Futura Casual Bold"/>
          <w:sz w:val="24"/>
          <w:szCs w:val="24"/>
        </w:rPr>
        <w:t>After doing that—tell Mom about it, talk about it, and give her joy that won’t fade like even the most beautiful flowers do</w:t>
      </w:r>
      <w:r>
        <w:rPr>
          <w:rFonts w:ascii="CAC Futura Casual Bold" w:hAnsi="CAC Futura Casual Bold"/>
          <w:sz w:val="26"/>
          <w:szCs w:val="26"/>
        </w:rPr>
        <w:t>.</w:t>
      </w:r>
    </w:p>
    <w:p w:rsidR="00087E1D" w:rsidRDefault="00087E1D" w:rsidP="00087E1D">
      <w:pPr>
        <w:widowControl w:val="0"/>
      </w:pPr>
      <w:r>
        <w:t> </w:t>
      </w: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  <w:r>
        <w:rPr>
          <w:rFonts w:ascii="CAC Futura Casual Bold" w:hAnsi="CAC Futura Casual Bold"/>
          <w:b/>
          <w:bCs/>
          <w:i/>
          <w:color w:val="auto"/>
          <w:sz w:val="24"/>
          <w:szCs w:val="32"/>
        </w:rPr>
        <w:t>Second page Websites: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Some Websites that are helpful in an exploration of who </w:t>
      </w:r>
      <w:proofErr w:type="gramStart"/>
      <w:r>
        <w:rPr>
          <w:rFonts w:ascii="Arial" w:hAnsi="Arial" w:cs="Arial"/>
          <w:b/>
          <w:bCs/>
          <w:sz w:val="24"/>
          <w:szCs w:val="24"/>
        </w:rPr>
        <w:t>is Jesus</w:t>
      </w:r>
      <w:proofErr w:type="gramEnd"/>
      <w:r>
        <w:rPr>
          <w:rFonts w:ascii="Arial" w:hAnsi="Arial" w:cs="Arial"/>
          <w:b/>
          <w:bCs/>
          <w:sz w:val="24"/>
          <w:szCs w:val="24"/>
        </w:rPr>
        <w:t xml:space="preserve"> and why he is important to       consider.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http://www.whoisjesus-really.com</w:t>
      </w:r>
    </w:p>
    <w:p w:rsidR="00087E1D" w:rsidRDefault="00087E1D" w:rsidP="00087E1D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Very complete site, well-done, lots of sections that give a complete picture of Jesus and how to have a relationship with Him.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http://www.allaboutjesuschrist.org/who-is-jesus-n.htm</w:t>
      </w:r>
    </w:p>
    <w:p w:rsidR="00087E1D" w:rsidRDefault="00087E1D" w:rsidP="00087E1D">
      <w:pPr>
        <w:widowControl w:val="0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Solid, text intensive answers.</w:t>
      </w:r>
      <w:proofErr w:type="gramEnd"/>
      <w:r>
        <w:rPr>
          <w:rFonts w:ascii="Arial" w:hAnsi="Arial" w:cs="Arial"/>
        </w:rPr>
        <w:t xml:space="preserve"> Very good short video on the side of opening page with brief challenge, "who is Jesus?"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http://www.christiananswers.net/jesus/home.html</w:t>
      </w:r>
    </w:p>
    <w:p w:rsidR="00087E1D" w:rsidRDefault="00087E1D" w:rsidP="00087E1D">
      <w:pPr>
        <w:widowControl w:val="0"/>
        <w:rPr>
          <w:rFonts w:ascii="Arial" w:hAnsi="Arial" w:cs="Arial"/>
        </w:rPr>
      </w:pPr>
      <w:r>
        <w:rPr>
          <w:rFonts w:ascii="Arial" w:hAnsi="Arial" w:cs="Arial"/>
        </w:rPr>
        <w:t>Lots of clickable links to answers about Jesus, layout of the website isn't its strongest point, but content very solid.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 </w:t>
      </w:r>
    </w:p>
    <w:p w:rsidR="00087E1D" w:rsidRDefault="00087E1D" w:rsidP="00087E1D">
      <w:pPr>
        <w:widowControl w:val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http://www.whosjesus.com</w:t>
      </w:r>
    </w:p>
    <w:p w:rsidR="00087E1D" w:rsidRDefault="00087E1D" w:rsidP="00087E1D">
      <w:pPr>
        <w:widowControl w:val="0"/>
      </w:pPr>
      <w:proofErr w:type="gramStart"/>
      <w:r>
        <w:rPr>
          <w:rFonts w:ascii="Arial" w:hAnsi="Arial" w:cs="Arial"/>
        </w:rPr>
        <w:t>Very contemporary, interactive media presentation of questions and answers about Jesus.</w:t>
      </w:r>
      <w:proofErr w:type="gramEnd"/>
    </w:p>
    <w:p w:rsidR="00087E1D" w:rsidRDefault="00087E1D" w:rsidP="00087E1D">
      <w:pPr>
        <w:widowControl w:val="0"/>
      </w:pPr>
      <w:r>
        <w:t> </w:t>
      </w:r>
    </w:p>
    <w:p w:rsidR="00087E1D" w:rsidRPr="00087E1D" w:rsidRDefault="00087E1D" w:rsidP="00087E1D">
      <w:pPr>
        <w:widowControl w:val="0"/>
        <w:spacing w:after="160"/>
        <w:rPr>
          <w:rFonts w:ascii="CAC Futura Casual Bold" w:hAnsi="CAC Futura Casual Bold"/>
          <w:b/>
          <w:bCs/>
          <w:i/>
          <w:color w:val="auto"/>
          <w:sz w:val="24"/>
          <w:szCs w:val="32"/>
        </w:rPr>
      </w:pPr>
    </w:p>
    <w:p w:rsidR="00087E1D" w:rsidRDefault="00087E1D" w:rsidP="00087E1D">
      <w:pPr>
        <w:widowControl w:val="0"/>
      </w:pPr>
    </w:p>
    <w:p w:rsidR="001C3E3B" w:rsidRDefault="001C3E3B"/>
    <w:sectPr w:rsidR="001C3E3B" w:rsidSect="001C3E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C Futura Casual Bold">
    <w:charset w:val="00"/>
    <w:family w:val="auto"/>
    <w:pitch w:val="default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characterSpacingControl w:val="doNotCompress"/>
  <w:compat/>
  <w:rsids>
    <w:rsidRoot w:val="00087E1D"/>
    <w:rsid w:val="00087E1D"/>
    <w:rsid w:val="001B19ED"/>
    <w:rsid w:val="001C3E3B"/>
    <w:rsid w:val="00301FE6"/>
    <w:rsid w:val="00612576"/>
    <w:rsid w:val="00890812"/>
    <w:rsid w:val="008A7250"/>
    <w:rsid w:val="00961E11"/>
    <w:rsid w:val="00A10EBA"/>
    <w:rsid w:val="00A56C53"/>
    <w:rsid w:val="00A657F7"/>
    <w:rsid w:val="00B117FF"/>
    <w:rsid w:val="00BB5C0A"/>
    <w:rsid w:val="00D124C3"/>
    <w:rsid w:val="00D164F7"/>
    <w:rsid w:val="00DD7259"/>
    <w:rsid w:val="00E74E50"/>
    <w:rsid w:val="00E75FFD"/>
    <w:rsid w:val="00F1559E"/>
    <w:rsid w:val="00F66F33"/>
    <w:rsid w:val="00F76C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7E1D"/>
    <w:pPr>
      <w:spacing w:after="0" w:line="240" w:lineRule="auto"/>
    </w:pPr>
    <w:rPr>
      <w:rFonts w:ascii="Times New Roman" w:eastAsia="Times New Roman" w:hAnsi="Times New Roman" w:cs="Times New Roman"/>
      <w:color w:val="000000"/>
      <w:kern w:val="28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6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538</Words>
  <Characters>3071</Characters>
  <Application>Microsoft Office Word</Application>
  <DocSecurity>0</DocSecurity>
  <Lines>25</Lines>
  <Paragraphs>7</Paragraphs>
  <ScaleCrop>false</ScaleCrop>
  <Company>Hewlett-Packard</Company>
  <LinksUpToDate>false</LinksUpToDate>
  <CharactersWithSpaces>3602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Paul Prehn</dc:creator>
  <cp:lastModifiedBy>Paul Prehn</cp:lastModifiedBy>
  <cp:revision>1</cp:revision>
  <dcterms:created xsi:type="dcterms:W3CDTF">2010-04-09T22:57:00Z</dcterms:created>
  <dcterms:modified xsi:type="dcterms:W3CDTF">2010-04-09T23:00:00Z</dcterms:modified>
</cp:coreProperties>
</file>